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Fassadenarbeiten - Keramikfassade - Erweiterung Gymnasium Paulinum zur Umstellung auf G9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Keramikfassadenarbeiten zur Erweiterungsmaßnahme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